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D" w:rsidRDefault="0057559D" w:rsidP="005755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559D" w:rsidRDefault="0057559D" w:rsidP="0057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 апреля по 27</w:t>
      </w:r>
      <w:r>
        <w:rPr>
          <w:b/>
          <w:sz w:val="28"/>
          <w:szCs w:val="28"/>
        </w:rPr>
        <w:t xml:space="preserve"> апреля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2277"/>
        <w:gridCol w:w="2283"/>
        <w:gridCol w:w="2215"/>
        <w:gridCol w:w="3409"/>
        <w:gridCol w:w="1972"/>
        <w:gridCol w:w="1644"/>
      </w:tblGrid>
      <w:tr w:rsidR="0057559D" w:rsidTr="0057559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559D" w:rsidTr="0057559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§3,п.36</w:t>
            </w:r>
            <w:r>
              <w:rPr>
                <w:sz w:val="28"/>
                <w:szCs w:val="28"/>
              </w:rPr>
              <w:t>, конспект</w:t>
            </w:r>
          </w:p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№262, 263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57559D" w:rsidTr="0057559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</w:t>
            </w:r>
            <w:r>
              <w:rPr>
                <w:sz w:val="28"/>
                <w:szCs w:val="28"/>
              </w:rPr>
              <w:t>адач на применение признаков равенства прямоугольных треугольников.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§3,п.35,</w:t>
            </w:r>
          </w:p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268,269,270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bookmarkStart w:id="0" w:name="_GoBack"/>
            <w:bookmarkEnd w:id="0"/>
            <w:r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</w:tbl>
    <w:p w:rsidR="0057559D" w:rsidRDefault="0057559D" w:rsidP="0057559D">
      <w:pPr>
        <w:rPr>
          <w:sz w:val="28"/>
          <w:szCs w:val="28"/>
        </w:rPr>
      </w:pPr>
    </w:p>
    <w:p w:rsidR="00BD0FEE" w:rsidRDefault="00BD0FEE"/>
    <w:sectPr w:rsidR="00BD0FEE" w:rsidSect="00575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D"/>
    <w:rsid w:val="0057559D"/>
    <w:rsid w:val="00B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2020-04-09T17:41:00Z</dcterms:created>
  <dcterms:modified xsi:type="dcterms:W3CDTF">2020-04-09T17:48:00Z</dcterms:modified>
</cp:coreProperties>
</file>